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textAlignment w:val="baseline"/>
        <w:rPr>
          <w:rFonts w:ascii="宋体"/>
          <w:b/>
          <w:color w:val="auto"/>
          <w:kern w:val="0"/>
          <w:sz w:val="24"/>
          <w:highlight w:val="none"/>
        </w:rPr>
      </w:pPr>
      <w:bookmarkStart w:id="0" w:name="_Toc518992186"/>
      <w:r>
        <w:rPr>
          <w:rFonts w:hint="default" w:ascii="宋体" w:hAnsi="Times New Roman" w:eastAsia="宋体" w:cs="Times New Roman"/>
          <w:b/>
          <w:color w:val="auto"/>
          <w:kern w:val="0"/>
          <w:sz w:val="24"/>
          <w:szCs w:val="24"/>
          <w:highlight w:val="none"/>
        </w:rPr>
        <w:t>依法缴纳税收和社会保障资金的记录</w:t>
      </w:r>
    </w:p>
    <w:p>
      <w:pPr>
        <w:spacing w:line="360" w:lineRule="auto"/>
        <w:ind w:firstLine="0" w:firstLineChars="0"/>
        <w:jc w:val="both"/>
        <w:rPr>
          <w:rFonts w:ascii="宋体" w:hAnsi="宋体"/>
          <w:b/>
          <w:color w:val="auto"/>
          <w:sz w:val="24"/>
          <w:highlight w:val="none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本单位成立以来，一直按照国家和地方有关规定，依法缴纳税收及社会保障资金，具有良好记录。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特此声明。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pacing w:line="360" w:lineRule="auto"/>
        <w:ind w:firstLine="240" w:firstLineChars="100"/>
        <w:rPr>
          <w:rFonts w:ascii="宋体" w:hAnsi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Times New Roman"/>
          <w:color w:val="auto"/>
          <w:sz w:val="24"/>
          <w:szCs w:val="24"/>
          <w:highlight w:val="none"/>
          <w:lang w:eastAsia="zh-CN"/>
        </w:rPr>
        <w:t>供应商</w:t>
      </w:r>
      <w:bookmarkStart w:id="4" w:name="_GoBack"/>
      <w:bookmarkEnd w:id="4"/>
      <w:r>
        <w:rPr>
          <w:rFonts w:hint="eastAsia" w:ascii="宋体" w:hAnsi="宋体"/>
          <w:color w:val="auto"/>
          <w:sz w:val="24"/>
          <w:highlight w:val="none"/>
        </w:rPr>
        <w:t>名称（公章）：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</w:t>
      </w:r>
    </w:p>
    <w:p>
      <w:pPr>
        <w:spacing w:line="360" w:lineRule="auto"/>
        <w:ind w:firstLine="240" w:firstLineChars="100"/>
        <w:jc w:val="left"/>
        <w:rPr>
          <w:rFonts w:hint="default" w:ascii="宋体" w:hAnsi="宋体" w:eastAsia="宋体"/>
          <w:color w:val="auto"/>
          <w:sz w:val="24"/>
          <w:highlight w:val="none"/>
          <w:u w:val="single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auto"/>
          <w:sz w:val="24"/>
          <w:highlight w:val="none"/>
        </w:rPr>
        <w:t>被授权人签字：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/>
          <w:color w:val="auto"/>
          <w:sz w:val="24"/>
          <w:highlight w:val="none"/>
          <w:u w:val="single"/>
          <w:lang w:val="en-US" w:eastAsia="zh-CN"/>
        </w:rPr>
        <w:t xml:space="preserve">     </w:t>
      </w:r>
    </w:p>
    <w:p>
      <w:pPr>
        <w:keepNext/>
        <w:keepLines/>
        <w:autoSpaceDE w:val="0"/>
        <w:autoSpaceDN w:val="0"/>
        <w:spacing w:before="360" w:after="120"/>
        <w:jc w:val="left"/>
        <w:outlineLvl w:val="2"/>
        <w:rPr>
          <w:rFonts w:hint="eastAsia"/>
          <w:b/>
          <w:color w:val="auto"/>
          <w:sz w:val="24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</w:rPr>
        <w:t>参加本项目政府采购活动前三年内，在经营活动中没有重大违法记录，履约情况良好</w:t>
      </w:r>
      <w:r>
        <w:rPr>
          <w:rFonts w:hint="eastAsia"/>
          <w:b/>
          <w:color w:val="auto"/>
          <w:sz w:val="24"/>
          <w:highlight w:val="none"/>
          <w:lang w:eastAsia="zh-CN"/>
        </w:rPr>
        <w:t>承诺</w:t>
      </w:r>
    </w:p>
    <w:p>
      <w:pPr>
        <w:rPr>
          <w:rFonts w:hAnsi="宋体"/>
          <w:color w:val="auto"/>
          <w:sz w:val="24"/>
          <w:highlight w:val="none"/>
        </w:rPr>
      </w:pPr>
    </w:p>
    <w:p>
      <w:pPr>
        <w:rPr>
          <w:rFonts w:hAnsi="宋体"/>
          <w:color w:val="auto"/>
          <w:sz w:val="24"/>
          <w:highlight w:val="none"/>
        </w:rPr>
      </w:pPr>
    </w:p>
    <w:p>
      <w:pPr>
        <w:rPr>
          <w:rFonts w:hAnsi="宋体"/>
          <w:color w:val="auto"/>
          <w:sz w:val="24"/>
          <w:highlight w:val="none"/>
        </w:rPr>
      </w:pPr>
    </w:p>
    <w:p>
      <w:pPr>
        <w:ind w:firstLine="480" w:firstLineChars="200"/>
        <w:rPr>
          <w:rFonts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我公司在</w:t>
      </w:r>
      <w:r>
        <w:rPr>
          <w:rFonts w:hint="eastAsia" w:hAnsi="宋体"/>
          <w:color w:val="auto"/>
          <w:sz w:val="24"/>
          <w:highlight w:val="none"/>
          <w:lang w:val="zh-CN"/>
        </w:rPr>
        <w:t>参加本项目政府采购活动前三年内，在经营活动中没有重大违法记录</w:t>
      </w:r>
      <w:r>
        <w:rPr>
          <w:rFonts w:hint="eastAsia" w:hAnsi="宋体"/>
          <w:color w:val="auto"/>
          <w:sz w:val="24"/>
          <w:highlight w:val="none"/>
        </w:rPr>
        <w:t>（因违法经营受到刑事处罚或者责令停产停业、吊销许可证或者执照、较大数额罚款等行政处罚）。</w:t>
      </w:r>
    </w:p>
    <w:p>
      <w:pPr>
        <w:rPr>
          <w:rFonts w:hAnsi="宋体"/>
          <w:color w:val="auto"/>
          <w:sz w:val="24"/>
          <w:highlight w:val="none"/>
        </w:rPr>
      </w:pPr>
    </w:p>
    <w:p>
      <w:pPr>
        <w:autoSpaceDE w:val="0"/>
        <w:autoSpaceDN w:val="0"/>
        <w:spacing w:line="360" w:lineRule="auto"/>
        <w:ind w:firstLine="480" w:firstLineChars="200"/>
        <w:rPr>
          <w:rFonts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特此声明。</w:t>
      </w:r>
    </w:p>
    <w:p>
      <w:pPr>
        <w:autoSpaceDE w:val="0"/>
        <w:autoSpaceDN w:val="0"/>
        <w:spacing w:line="360" w:lineRule="auto"/>
        <w:ind w:firstLine="240" w:firstLineChars="100"/>
        <w:rPr>
          <w:rFonts w:hAnsi="宋体"/>
          <w:color w:val="auto"/>
          <w:sz w:val="24"/>
          <w:highlight w:val="none"/>
        </w:rPr>
      </w:pPr>
    </w:p>
    <w:p>
      <w:pPr>
        <w:spacing w:line="360" w:lineRule="auto"/>
        <w:rPr>
          <w:rFonts w:hAnsi="宋体"/>
          <w:color w:val="auto"/>
          <w:sz w:val="24"/>
          <w:highlight w:val="none"/>
          <w:u w:val="single"/>
        </w:rPr>
      </w:pPr>
      <w:r>
        <w:rPr>
          <w:rFonts w:hint="eastAsia" w:hAnsi="宋体"/>
          <w:color w:val="auto"/>
          <w:sz w:val="24"/>
          <w:highlight w:val="none"/>
        </w:rPr>
        <w:t>供应商名称（公章）：</w:t>
      </w:r>
      <w:r>
        <w:rPr>
          <w:rFonts w:hint="eastAsia" w:hAnsi="宋体"/>
          <w:color w:val="auto"/>
          <w:sz w:val="24"/>
          <w:highlight w:val="none"/>
          <w:u w:val="single"/>
        </w:rPr>
        <w:t xml:space="preserve">                     </w:t>
      </w:r>
    </w:p>
    <w:p>
      <w:pPr>
        <w:spacing w:line="360" w:lineRule="auto"/>
        <w:rPr>
          <w:rFonts w:hAnsi="宋体"/>
          <w:color w:val="auto"/>
          <w:sz w:val="24"/>
          <w:highlight w:val="none"/>
          <w:u w:val="single"/>
        </w:rPr>
      </w:pPr>
      <w:r>
        <w:rPr>
          <w:rFonts w:hint="eastAsia" w:hAnsi="宋体"/>
          <w:color w:val="auto"/>
          <w:sz w:val="24"/>
          <w:highlight w:val="none"/>
        </w:rPr>
        <w:t>法人签字或盖章：</w:t>
      </w:r>
      <w:r>
        <w:rPr>
          <w:rFonts w:hint="eastAsia" w:hAnsi="宋体"/>
          <w:color w:val="auto"/>
          <w:sz w:val="24"/>
          <w:highlight w:val="none"/>
          <w:u w:val="single"/>
        </w:rPr>
        <w:t xml:space="preserve">                        </w:t>
      </w:r>
    </w:p>
    <w:p>
      <w:pPr>
        <w:spacing w:line="360" w:lineRule="auto"/>
        <w:rPr>
          <w:rFonts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spacing w:before="360" w:after="120"/>
        <w:jc w:val="left"/>
        <w:outlineLvl w:val="2"/>
        <w:rPr>
          <w:rFonts w:hint="eastAsia"/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履约承诺</w:t>
      </w:r>
    </w:p>
    <w:p>
      <w:pPr>
        <w:keepNext/>
        <w:keepLines/>
        <w:autoSpaceDE w:val="0"/>
        <w:autoSpaceDN w:val="0"/>
        <w:spacing w:before="360" w:after="120"/>
        <w:ind w:firstLine="480" w:firstLineChars="200"/>
        <w:jc w:val="left"/>
        <w:outlineLvl w:val="2"/>
        <w:rPr>
          <w:rFonts w:hint="eastAsia" w:hAnsi="宋体" w:cs="楷体_GB2312"/>
          <w:color w:val="auto"/>
          <w:sz w:val="24"/>
          <w:highlight w:val="none"/>
        </w:rPr>
      </w:pPr>
      <w:r>
        <w:rPr>
          <w:rFonts w:hint="eastAsia" w:hAnsi="宋体" w:cs="楷体_GB2312"/>
          <w:color w:val="auto"/>
          <w:sz w:val="24"/>
          <w:highlight w:val="none"/>
        </w:rPr>
        <w:t>近三年按期保质履约率 100%，无因申请人违约或不恰当履约引起的合同中止、纠纷、争议、仲裁和诉讼记录。</w:t>
      </w:r>
    </w:p>
    <w:p>
      <w:pPr>
        <w:autoSpaceDE w:val="0"/>
        <w:autoSpaceDN w:val="0"/>
        <w:spacing w:line="360" w:lineRule="auto"/>
        <w:ind w:firstLine="480" w:firstLineChars="200"/>
        <w:rPr>
          <w:rFonts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特此声明。</w:t>
      </w:r>
    </w:p>
    <w:p>
      <w:pPr>
        <w:autoSpaceDE w:val="0"/>
        <w:autoSpaceDN w:val="0"/>
        <w:spacing w:line="360" w:lineRule="auto"/>
        <w:ind w:firstLine="240" w:firstLineChars="100"/>
        <w:rPr>
          <w:rFonts w:hAnsi="宋体"/>
          <w:color w:val="auto"/>
          <w:sz w:val="24"/>
          <w:highlight w:val="none"/>
        </w:rPr>
      </w:pPr>
    </w:p>
    <w:p>
      <w:pPr>
        <w:spacing w:line="360" w:lineRule="auto"/>
        <w:rPr>
          <w:rFonts w:hAnsi="宋体"/>
          <w:color w:val="auto"/>
          <w:sz w:val="24"/>
          <w:highlight w:val="none"/>
          <w:u w:val="single"/>
        </w:rPr>
      </w:pPr>
      <w:r>
        <w:rPr>
          <w:rFonts w:hint="eastAsia" w:hAnsi="宋体"/>
          <w:color w:val="auto"/>
          <w:sz w:val="24"/>
          <w:highlight w:val="none"/>
        </w:rPr>
        <w:t>供应商名称（公章）：</w:t>
      </w:r>
      <w:r>
        <w:rPr>
          <w:rFonts w:hint="eastAsia" w:hAnsi="宋体"/>
          <w:color w:val="auto"/>
          <w:sz w:val="24"/>
          <w:highlight w:val="none"/>
          <w:u w:val="single"/>
        </w:rPr>
        <w:t xml:space="preserve">                     </w:t>
      </w:r>
    </w:p>
    <w:p>
      <w:pPr>
        <w:spacing w:line="360" w:lineRule="auto"/>
        <w:rPr>
          <w:rFonts w:hAnsi="宋体"/>
          <w:color w:val="auto"/>
          <w:sz w:val="24"/>
          <w:highlight w:val="none"/>
          <w:u w:val="single"/>
        </w:rPr>
      </w:pPr>
      <w:r>
        <w:rPr>
          <w:rFonts w:hint="eastAsia" w:hAnsi="宋体"/>
          <w:color w:val="auto"/>
          <w:sz w:val="24"/>
          <w:highlight w:val="none"/>
        </w:rPr>
        <w:t>法人签字或盖章：</w:t>
      </w:r>
      <w:r>
        <w:rPr>
          <w:rFonts w:hint="eastAsia" w:hAnsi="宋体"/>
          <w:color w:val="auto"/>
          <w:sz w:val="24"/>
          <w:highlight w:val="none"/>
          <w:u w:val="single"/>
        </w:rPr>
        <w:t xml:space="preserve">                        </w:t>
      </w:r>
    </w:p>
    <w:p>
      <w:pPr>
        <w:keepNext/>
        <w:keepLines/>
        <w:autoSpaceDE w:val="0"/>
        <w:autoSpaceDN w:val="0"/>
        <w:spacing w:before="360" w:after="120"/>
        <w:ind w:firstLine="480" w:firstLineChars="200"/>
        <w:jc w:val="left"/>
        <w:outlineLvl w:val="2"/>
        <w:rPr>
          <w:rFonts w:hint="eastAsia" w:hAnsi="宋体" w:cs="楷体_GB2312"/>
          <w:color w:val="auto"/>
          <w:sz w:val="24"/>
          <w:highlight w:val="none"/>
        </w:rPr>
      </w:pPr>
    </w:p>
    <w:p>
      <w:pPr>
        <w:keepNext/>
        <w:keepLines/>
        <w:autoSpaceDE w:val="0"/>
        <w:autoSpaceDN w:val="0"/>
        <w:spacing w:before="360" w:after="120"/>
        <w:jc w:val="left"/>
        <w:outlineLvl w:val="2"/>
        <w:rPr>
          <w:rFonts w:hint="eastAsia" w:hAnsi="宋体" w:cs="楷体_GB2312"/>
          <w:color w:val="auto"/>
          <w:sz w:val="24"/>
          <w:highlight w:val="none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bookmarkEnd w:id="0"/>
    <w:p>
      <w:pPr>
        <w:jc w:val="left"/>
        <w:rPr>
          <w:rFonts w:ascii="宋体" w:hAnsi="宋体" w:cs="宋体"/>
          <w:b/>
          <w:color w:val="auto"/>
          <w:kern w:val="0"/>
          <w:sz w:val="24"/>
          <w:highlight w:val="none"/>
        </w:rPr>
      </w:pPr>
      <w:bookmarkStart w:id="1" w:name="_Toc518992188"/>
    </w:p>
    <w:p>
      <w:pPr>
        <w:keepNext/>
        <w:keepLines/>
        <w:autoSpaceDE w:val="0"/>
        <w:autoSpaceDN w:val="0"/>
        <w:adjustRightInd w:val="0"/>
        <w:spacing w:before="360" w:after="120"/>
        <w:jc w:val="left"/>
        <w:outlineLvl w:val="2"/>
        <w:rPr>
          <w:rFonts w:ascii="宋体"/>
          <w:b/>
          <w:color w:val="auto"/>
          <w:kern w:val="0"/>
          <w:sz w:val="24"/>
          <w:szCs w:val="20"/>
          <w:highlight w:val="none"/>
          <w:u w:val="single"/>
        </w:rPr>
      </w:pPr>
      <w:r>
        <w:rPr>
          <w:rFonts w:hint="eastAsia" w:ascii="宋体"/>
          <w:b/>
          <w:color w:val="auto"/>
          <w:kern w:val="0"/>
          <w:sz w:val="24"/>
          <w:highlight w:val="none"/>
        </w:rPr>
        <w:t>基本情况表</w:t>
      </w:r>
      <w:bookmarkEnd w:id="1"/>
    </w:p>
    <w:p>
      <w:pPr>
        <w:topLinePunct/>
        <w:spacing w:line="440" w:lineRule="exact"/>
        <w:jc w:val="center"/>
        <w:rPr>
          <w:rFonts w:eastAsia="黑体"/>
          <w:color w:val="auto"/>
          <w:sz w:val="23"/>
          <w:szCs w:val="23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基本情况表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8"/>
        <w:gridCol w:w="951"/>
        <w:gridCol w:w="840"/>
        <w:gridCol w:w="420"/>
        <w:gridCol w:w="311"/>
        <w:gridCol w:w="1078"/>
        <w:gridCol w:w="287"/>
        <w:gridCol w:w="203"/>
        <w:gridCol w:w="8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注册地址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邮政编码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联系方式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联系人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电 话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传  真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网 址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组织结构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技术职称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负责人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技术职称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成立时间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4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ind w:firstLine="105" w:firstLineChars="50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企业资质等级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项目经理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营业执照号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高级职称人员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注册资金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中级职称人员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开户银行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初级职称人员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账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   </w:t>
            </w:r>
            <w:r>
              <w:rPr>
                <w:color w:val="auto"/>
                <w:szCs w:val="21"/>
                <w:highlight w:val="none"/>
              </w:rPr>
              <w:t>号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40"/>
                <w:tab w:val="right" w:leader="dot" w:pos="8280"/>
              </w:tabs>
              <w:spacing w:before="120" w:after="120"/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其他人员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ind w:firstLine="210" w:firstLineChars="100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经营范围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  <w:p>
            <w:pPr>
              <w:topLinePunct/>
              <w:spacing w:line="440" w:lineRule="exact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备注</w:t>
            </w:r>
          </w:p>
        </w:tc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</w:tbl>
    <w:p/>
    <w:p/>
    <w:p/>
    <w:p/>
    <w:p/>
    <w:p/>
    <w:p>
      <w:pPr>
        <w:keepNext/>
        <w:keepLines/>
        <w:autoSpaceDE w:val="0"/>
        <w:autoSpaceDN w:val="0"/>
        <w:adjustRightInd w:val="0"/>
        <w:spacing w:before="120" w:line="300" w:lineRule="auto"/>
        <w:outlineLvl w:val="1"/>
        <w:rPr>
          <w:rFonts w:ascii="宋体" w:hAnsi="宋体"/>
          <w:b/>
          <w:color w:val="auto"/>
          <w:kern w:val="0"/>
          <w:sz w:val="30"/>
          <w:szCs w:val="30"/>
          <w:highlight w:val="none"/>
        </w:rPr>
      </w:pPr>
      <w:bookmarkStart w:id="2" w:name="_Toc518992191"/>
      <w:r>
        <w:rPr>
          <w:rFonts w:hint="eastAsia" w:ascii="宋体" w:hAnsi="宋体"/>
          <w:b/>
          <w:color w:val="auto"/>
          <w:kern w:val="0"/>
          <w:sz w:val="30"/>
          <w:szCs w:val="30"/>
          <w:highlight w:val="none"/>
          <w:lang w:eastAsia="zh-CN"/>
        </w:rPr>
        <w:t>相关类似</w:t>
      </w:r>
      <w:r>
        <w:rPr>
          <w:rFonts w:hint="eastAsia" w:ascii="宋体" w:hAnsi="宋体"/>
          <w:b/>
          <w:color w:val="auto"/>
          <w:kern w:val="0"/>
          <w:sz w:val="30"/>
          <w:szCs w:val="30"/>
          <w:highlight w:val="none"/>
        </w:rPr>
        <w:t>业绩</w:t>
      </w:r>
      <w:r>
        <w:rPr>
          <w:rFonts w:ascii="宋体" w:hAnsi="宋体"/>
          <w:b/>
          <w:color w:val="auto"/>
          <w:kern w:val="0"/>
          <w:sz w:val="30"/>
          <w:szCs w:val="30"/>
          <w:highlight w:val="none"/>
        </w:rPr>
        <w:t>情况</w:t>
      </w:r>
      <w:r>
        <w:rPr>
          <w:rFonts w:hint="eastAsia" w:ascii="宋体" w:hAnsi="宋体"/>
          <w:b/>
          <w:color w:val="auto"/>
          <w:kern w:val="0"/>
          <w:sz w:val="30"/>
          <w:szCs w:val="30"/>
          <w:highlight w:val="none"/>
          <w:lang w:eastAsia="zh-CN"/>
        </w:rPr>
        <w:t>（格式自拟）</w:t>
      </w:r>
      <w:bookmarkEnd w:id="2"/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</w:pPr>
    </w:p>
    <w:p>
      <w:pPr>
        <w:keepNext/>
        <w:keepLines/>
        <w:autoSpaceDE w:val="0"/>
        <w:autoSpaceDN w:val="0"/>
        <w:adjustRightInd w:val="0"/>
        <w:spacing w:before="120" w:line="300" w:lineRule="auto"/>
        <w:outlineLvl w:val="1"/>
        <w:rPr>
          <w:rFonts w:ascii="宋体" w:hAnsi="宋体"/>
          <w:b/>
          <w:color w:val="auto"/>
          <w:kern w:val="0"/>
          <w:sz w:val="30"/>
          <w:szCs w:val="30"/>
          <w:highlight w:val="none"/>
        </w:rPr>
      </w:pPr>
      <w:bookmarkStart w:id="3" w:name="_Toc518992192"/>
      <w:r>
        <w:rPr>
          <w:rFonts w:hint="eastAsia" w:ascii="宋体" w:hAnsi="宋体"/>
          <w:b/>
          <w:color w:val="auto"/>
          <w:kern w:val="0"/>
          <w:sz w:val="30"/>
          <w:szCs w:val="30"/>
          <w:highlight w:val="none"/>
        </w:rPr>
        <w:t>拟投入本项目的主要人员</w:t>
      </w:r>
      <w:bookmarkEnd w:id="3"/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6"/>
        <w:gridCol w:w="289"/>
        <w:gridCol w:w="81"/>
        <w:gridCol w:w="686"/>
        <w:gridCol w:w="481"/>
        <w:gridCol w:w="831"/>
        <w:gridCol w:w="613"/>
        <w:gridCol w:w="679"/>
        <w:gridCol w:w="869"/>
        <w:gridCol w:w="385"/>
        <w:gridCol w:w="63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公司名称</w:t>
            </w:r>
          </w:p>
        </w:tc>
        <w:tc>
          <w:tcPr>
            <w:tcW w:w="658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240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hAnsi="宋体"/>
                <w:b/>
                <w:color w:val="auto"/>
                <w:highlight w:val="none"/>
              </w:rPr>
              <w:t>项目负责人简历表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292" w:type="dxa"/>
            <w:gridSpan w:val="4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17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</w:t>
            </w:r>
          </w:p>
        </w:tc>
        <w:tc>
          <w:tcPr>
            <w:tcW w:w="1977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职务</w:t>
            </w:r>
          </w:p>
        </w:tc>
        <w:tc>
          <w:tcPr>
            <w:tcW w:w="1292" w:type="dxa"/>
            <w:gridSpan w:val="4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职称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17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977" w:type="dxa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参加工作时间</w:t>
            </w:r>
          </w:p>
        </w:tc>
        <w:tc>
          <w:tcPr>
            <w:tcW w:w="2079" w:type="dxa"/>
            <w:gridSpan w:val="4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61" w:type="dxa"/>
            <w:gridSpan w:val="3"/>
            <w:noWrap w:val="0"/>
            <w:vAlign w:val="top"/>
          </w:tcPr>
          <w:p>
            <w:pPr>
              <w:rPr>
                <w:rFonts w:hint="eastAsia" w:hAnsi="宋体"/>
                <w:color w:val="auto"/>
                <w:highlight w:val="none"/>
              </w:rPr>
            </w:pPr>
            <w:r>
              <w:rPr>
                <w:rFonts w:hint="eastAsia" w:hAnsi="宋体"/>
                <w:color w:val="auto"/>
                <w:highlight w:val="none"/>
              </w:rPr>
              <w:t>从事工作年限</w:t>
            </w: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highlight w:val="none"/>
              </w:rPr>
            </w:pPr>
            <w:r>
              <w:rPr>
                <w:rFonts w:hint="eastAsia" w:hAnsi="宋体"/>
                <w:color w:val="auto"/>
                <w:highlight w:val="none"/>
              </w:rPr>
              <w:t>近3年类似工程业绩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建设单位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项目名称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建设规模</w:t>
            </w:r>
          </w:p>
        </w:tc>
        <w:tc>
          <w:tcPr>
            <w:tcW w:w="1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项目实施时间</w:t>
            </w:r>
          </w:p>
        </w:tc>
        <w:tc>
          <w:tcPr>
            <w:tcW w:w="204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193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hAnsi="宋体"/>
                <w:b/>
                <w:bCs/>
                <w:color w:val="auto"/>
                <w:szCs w:val="23"/>
                <w:highlight w:val="none"/>
              </w:rPr>
            </w:pPr>
          </w:p>
        </w:tc>
      </w:tr>
    </w:tbl>
    <w:p>
      <w:pPr>
        <w:keepNext/>
        <w:keepLines/>
        <w:autoSpaceDE w:val="0"/>
        <w:autoSpaceDN w:val="0"/>
        <w:adjustRightInd w:val="0"/>
        <w:spacing w:before="120" w:line="300" w:lineRule="auto"/>
        <w:ind w:right="0"/>
        <w:outlineLvl w:val="1"/>
        <w:rPr>
          <w:rFonts w:ascii="宋体" w:hAnsi="宋体"/>
          <w:color w:val="auto"/>
          <w:sz w:val="24"/>
          <w:highlight w:val="none"/>
          <w:u w:val="single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b/>
          <w:color w:val="auto"/>
          <w:kern w:val="0"/>
          <w:sz w:val="28"/>
          <w:szCs w:val="28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23ACE"/>
    <w:rsid w:val="516A1C44"/>
    <w:rsid w:val="5F123ACE"/>
    <w:rsid w:val="746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2021-12-22T03:26:00Z</dcterms:created>
  <dc:creator>大梦</dc:creator>
  <cp:lastModifiedBy>大梦</cp:lastModifiedBy>
  <dcterms:modified xsi:type="dcterms:W3CDTF">2021-12-22T03:32:00Z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2EC921FB53604901A9A0608029E65E2C</vt:lpwstr>
  </property>
</Properties>
</file>